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05" w:rsidRDefault="000C51A1" w:rsidP="00F80205">
      <w:pPr>
        <w:pStyle w:val="ndeer"/>
        <w:jc w:val="center"/>
        <w:rPr>
          <w:b/>
          <w:szCs w:val="24"/>
        </w:rPr>
      </w:pPr>
      <w:r>
        <w:rPr>
          <w:noProof/>
          <w:snapToGrid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-15875</wp:posOffset>
            </wp:positionV>
            <wp:extent cx="766445" cy="72009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0205" w:rsidRDefault="00F80205" w:rsidP="00F80205">
      <w:pPr>
        <w:pStyle w:val="ndeer"/>
        <w:jc w:val="center"/>
        <w:rPr>
          <w:b/>
          <w:szCs w:val="24"/>
        </w:rPr>
      </w:pPr>
    </w:p>
    <w:p w:rsidR="00F80205" w:rsidRPr="00842051" w:rsidRDefault="00F80205" w:rsidP="00F80205">
      <w:pPr>
        <w:pStyle w:val="ndeer"/>
        <w:jc w:val="center"/>
        <w:rPr>
          <w:b/>
          <w:szCs w:val="24"/>
        </w:rPr>
      </w:pPr>
      <w:r>
        <w:rPr>
          <w:b/>
          <w:szCs w:val="24"/>
        </w:rPr>
        <w:t>ÇUKUROVA K</w:t>
      </w:r>
      <w:r w:rsidRPr="00842051">
        <w:rPr>
          <w:b/>
          <w:szCs w:val="24"/>
        </w:rPr>
        <w:t>ALKINMA AJANSI</w:t>
      </w:r>
    </w:p>
    <w:p w:rsidR="00F80205" w:rsidRDefault="00F80205" w:rsidP="00F80205">
      <w:pPr>
        <w:pStyle w:val="ndeer0"/>
        <w:jc w:val="center"/>
        <w:rPr>
          <w:b/>
          <w:bCs/>
        </w:rPr>
      </w:pPr>
      <w:r>
        <w:rPr>
          <w:b/>
          <w:bCs/>
        </w:rPr>
        <w:t>20</w:t>
      </w:r>
      <w:r w:rsidR="00F25AB7">
        <w:rPr>
          <w:b/>
          <w:bCs/>
        </w:rPr>
        <w:t>1</w:t>
      </w:r>
      <w:r>
        <w:rPr>
          <w:b/>
          <w:bCs/>
        </w:rPr>
        <w:t xml:space="preserve">0 TEKLİF ÇAĞRISI </w:t>
      </w:r>
      <w:r w:rsidR="00F22D6F">
        <w:rPr>
          <w:b/>
          <w:bCs/>
        </w:rPr>
        <w:t>KÜÖÜK ÖLÇEKLİ ALTYAPI PROJELERİ</w:t>
      </w:r>
      <w:r>
        <w:rPr>
          <w:b/>
          <w:bCs/>
        </w:rPr>
        <w:t xml:space="preserve"> MALİ DESTEK PROGRAMI KAPSAMINDA DESTEKLENEN</w:t>
      </w:r>
    </w:p>
    <w:p w:rsidR="00F80205" w:rsidRDefault="00F80205" w:rsidP="00F80205">
      <w:pPr>
        <w:pStyle w:val="ndeer0"/>
        <w:jc w:val="center"/>
        <w:rPr>
          <w:b/>
          <w:bCs/>
        </w:rPr>
      </w:pPr>
      <w:r w:rsidRPr="00B95846">
        <w:rPr>
          <w:b/>
          <w:bCs/>
          <w:highlight w:val="lightGray"/>
        </w:rPr>
        <w:t>&lt;...........................................................................&gt;</w:t>
      </w:r>
      <w:r>
        <w:rPr>
          <w:b/>
          <w:bCs/>
        </w:rPr>
        <w:t xml:space="preserve"> BAŞLIKLI PROJEYE İLİŞKİN DESTEK SÖZLEŞMESİ</w:t>
      </w:r>
    </w:p>
    <w:p w:rsidR="00F80205" w:rsidRPr="00842051" w:rsidRDefault="00F80205" w:rsidP="00F80205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  <w:r w:rsidRPr="00842051">
        <w:rPr>
          <w:b/>
          <w:szCs w:val="24"/>
        </w:rPr>
        <w:t>[</w:t>
      </w:r>
      <w:proofErr w:type="spellStart"/>
      <w:r>
        <w:rPr>
          <w:szCs w:val="24"/>
        </w:rPr>
        <w:t>Destek</w:t>
      </w:r>
      <w:proofErr w:type="spellEnd"/>
      <w:r w:rsidRPr="00842051">
        <w:rPr>
          <w:szCs w:val="24"/>
        </w:rPr>
        <w:t xml:space="preserve"> </w:t>
      </w:r>
      <w:proofErr w:type="spellStart"/>
      <w:r w:rsidRPr="00842051">
        <w:rPr>
          <w:szCs w:val="24"/>
        </w:rPr>
        <w:t>sözleşmesi</w:t>
      </w:r>
      <w:proofErr w:type="spellEnd"/>
      <w:r w:rsidRPr="00842051">
        <w:rPr>
          <w:szCs w:val="24"/>
        </w:rPr>
        <w:t xml:space="preserve"> </w:t>
      </w:r>
      <w:proofErr w:type="spellStart"/>
      <w:r w:rsidRPr="00842051">
        <w:rPr>
          <w:szCs w:val="24"/>
        </w:rPr>
        <w:t>numarası</w:t>
      </w:r>
      <w:proofErr w:type="spellEnd"/>
      <w:r w:rsidRPr="00842051">
        <w:rPr>
          <w:b/>
          <w:szCs w:val="24"/>
        </w:rPr>
        <w:t>]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 xml:space="preserve">Bir tarafta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>("</w:t>
      </w:r>
      <w:r>
        <w:rPr>
          <w:lang w:val="tr-TR"/>
        </w:rPr>
        <w:t>Ajans</w:t>
      </w:r>
      <w:r w:rsidRPr="00842051">
        <w:rPr>
          <w:lang w:val="tr-TR"/>
        </w:rPr>
        <w:t>")</w:t>
      </w:r>
    </w:p>
    <w:p w:rsidR="00F80205" w:rsidRPr="00842051" w:rsidRDefault="00F80205" w:rsidP="00F8020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C1C0D">
        <w:rPr>
          <w:lang w:val="tr-TR"/>
        </w:rPr>
        <w:t>Çukurova Kalkınma Ajansı</w:t>
      </w:r>
    </w:p>
    <w:p w:rsidR="00F80205" w:rsidRPr="00842051" w:rsidRDefault="00F80205" w:rsidP="00F8020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95846">
        <w:rPr>
          <w:lang w:val="tr-TR"/>
        </w:rPr>
        <w:t>Adres:</w:t>
      </w:r>
      <w:r>
        <w:rPr>
          <w:lang w:val="tr-TR"/>
        </w:rPr>
        <w:t xml:space="preserve"> Çınarlı Mah. Atatürk Cad. No:1 Sabancı İş Merkezi Kat :7 01160 Seyhan ADANA</w:t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Diğer tarafta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(“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nıcısı”)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Tam Resmi Adı]</w:t>
      </w:r>
      <w:r w:rsidRPr="00474DF3">
        <w:rPr>
          <w:rStyle w:val="FootnoteReference"/>
          <w:lang w:val="tr-TR"/>
        </w:rPr>
        <w:footnoteReference w:id="1"/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>
        <w:rPr>
          <w:lang w:val="tr-TR"/>
        </w:rPr>
        <w:t>[</w:t>
      </w:r>
      <w:r w:rsidRPr="00842051">
        <w:rPr>
          <w:lang w:val="tr-TR"/>
        </w:rPr>
        <w:t>Resmi Sicil Numarası]</w:t>
      </w:r>
      <w:r>
        <w:rPr>
          <w:rStyle w:val="FootnoteReference"/>
          <w:lang w:val="tr-TR"/>
        </w:rPr>
        <w:footnoteReference w:id="2"/>
      </w:r>
      <w:r w:rsidRPr="00474DF3">
        <w:rPr>
          <w:lang w:val="tr-TR"/>
        </w:rPr>
        <w:t xml:space="preserve"> </w:t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[Tam Resmi Adresi]</w:t>
      </w:r>
      <w:r w:rsidRPr="00842051">
        <w:rPr>
          <w:rStyle w:val="FootnoteReference"/>
          <w:lang w:val="tr-TR"/>
        </w:rPr>
        <w:t xml:space="preserve"> </w:t>
      </w:r>
      <w:r>
        <w:rPr>
          <w:rStyle w:val="FootnoteReference"/>
          <w:lang w:val="tr-TR"/>
        </w:rPr>
        <w:footnoteReference w:id="3"/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Dairesi Adı]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Kimlik Numarası]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>aşağıdaki hususlarda mutabık kalmışlardır: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center"/>
        <w:rPr>
          <w:b/>
          <w:lang w:val="tr-TR"/>
        </w:rPr>
      </w:pPr>
      <w:r w:rsidRPr="00842051">
        <w:rPr>
          <w:b/>
          <w:lang w:val="tr-TR"/>
        </w:rPr>
        <w:t>Özel Koşullar</w:t>
      </w:r>
    </w:p>
    <w:p w:rsidR="00F80205" w:rsidRPr="00842051" w:rsidRDefault="00F80205" w:rsidP="00F80205">
      <w:pPr>
        <w:jc w:val="center"/>
        <w:rPr>
          <w:b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1 - Amaç</w:t>
      </w:r>
    </w:p>
    <w:p w:rsidR="00F80205" w:rsidRPr="00842051" w:rsidRDefault="00F80205" w:rsidP="00F80205">
      <w:pPr>
        <w:numPr>
          <w:ilvl w:val="1"/>
          <w:numId w:val="8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İşbu sözleşmenin amacı, </w:t>
      </w:r>
      <w:r>
        <w:rPr>
          <w:lang w:val="tr-TR"/>
        </w:rPr>
        <w:t>&lt;</w:t>
      </w:r>
      <w:r w:rsidRPr="00B95846">
        <w:rPr>
          <w:i/>
          <w:highlight w:val="lightGray"/>
          <w:lang w:val="tr-TR"/>
        </w:rPr>
        <w:t>Proje başlığı</w:t>
      </w:r>
      <w:r>
        <w:rPr>
          <w:lang w:val="tr-TR"/>
        </w:rPr>
        <w:t>&gt;</w:t>
      </w:r>
      <w:r w:rsidRPr="00842051">
        <w:rPr>
          <w:lang w:val="tr-TR"/>
        </w:rPr>
        <w:t xml:space="preserve"> başlıklı Projenin uygulanması için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</w:t>
      </w:r>
      <w:r>
        <w:rPr>
          <w:lang w:val="tr-TR"/>
        </w:rPr>
        <w:t>destek</w:t>
      </w:r>
      <w:r w:rsidRPr="00842051">
        <w:rPr>
          <w:lang w:val="tr-TR"/>
        </w:rPr>
        <w:t xml:space="preserve"> verilmesinin hükme bağlanmasıdır. ("Proje") </w:t>
      </w:r>
      <w:r w:rsidRPr="00BC1C0D">
        <w:rPr>
          <w:lang w:val="tr-TR"/>
        </w:rPr>
        <w:t>Ek I’de</w:t>
      </w:r>
      <w:r w:rsidRPr="00842051">
        <w:rPr>
          <w:lang w:val="tr-TR"/>
        </w:rPr>
        <w:t xml:space="preserve"> açıklanmıştır.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nıcısına </w:t>
      </w:r>
      <w:r>
        <w:rPr>
          <w:lang w:val="tr-TR"/>
        </w:rPr>
        <w:t>destek</w:t>
      </w:r>
      <w:r w:rsidRPr="00842051">
        <w:rPr>
          <w:lang w:val="tr-TR"/>
        </w:rPr>
        <w:t xml:space="preserve">, bu sözleşmedeki hüküm ve koşullar uyarınca verilir.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bu özel koşullar (“Özel Koşullar”) ve eklerden oluşan işbu sözleşmeyi kayda aldığını ve kabul ettiğini beyan eder.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 </w:t>
      </w:r>
      <w:r>
        <w:rPr>
          <w:lang w:val="tr-TR"/>
        </w:rPr>
        <w:t>desteği</w:t>
      </w:r>
      <w:r w:rsidRPr="00842051">
        <w:rPr>
          <w:lang w:val="tr-TR"/>
        </w:rPr>
        <w:t xml:space="preserve"> kabul eder ve Projeyi kendi sorumluluğu altında yürütmeyi taahhüt eder.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5449 sayılı Kanuna uygun olarak</w:t>
      </w:r>
      <w:r>
        <w:rPr>
          <w:lang w:val="tr-TR"/>
        </w:rPr>
        <w:t xml:space="preserve"> </w:t>
      </w:r>
      <w:r w:rsidRPr="00BC1C0D">
        <w:rPr>
          <w:lang w:val="tr-TR"/>
        </w:rPr>
        <w:t>Çukurova</w:t>
      </w:r>
      <w:r>
        <w:rPr>
          <w:lang w:val="tr-TR"/>
        </w:rPr>
        <w:t xml:space="preserve"> </w:t>
      </w:r>
      <w:r w:rsidRPr="00842051">
        <w:rPr>
          <w:lang w:val="tr-TR"/>
        </w:rPr>
        <w:t xml:space="preserve">Kalkınma Ajansı ve diğer yetkili makamlarca </w:t>
      </w:r>
      <w:r>
        <w:rPr>
          <w:lang w:val="tr-TR"/>
        </w:rPr>
        <w:t>destek</w:t>
      </w:r>
      <w:r w:rsidRPr="00842051">
        <w:rPr>
          <w:lang w:val="tr-TR"/>
        </w:rPr>
        <w:t xml:space="preserve"> yönetimine ilişkin düzenlenen kural ve esaslara uymayı taahhüt eder. </w:t>
      </w:r>
    </w:p>
    <w:p w:rsidR="00F80205" w:rsidRPr="00842051" w:rsidRDefault="00F80205" w:rsidP="00F80205">
      <w:pPr>
        <w:jc w:val="both"/>
        <w:rPr>
          <w:u w:val="single"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2 - Projenin uygulama süresi</w:t>
      </w:r>
    </w:p>
    <w:p w:rsidR="00F80205" w:rsidRPr="00842051" w:rsidRDefault="00F80205" w:rsidP="00F80205">
      <w:pPr>
        <w:numPr>
          <w:ilvl w:val="1"/>
          <w:numId w:val="9"/>
        </w:numPr>
        <w:spacing w:before="120" w:after="120"/>
        <w:jc w:val="both"/>
        <w:rPr>
          <w:lang w:val="tr-TR"/>
        </w:rPr>
      </w:pPr>
      <w:r w:rsidRPr="00842051">
        <w:rPr>
          <w:snapToGrid w:val="0"/>
          <w:lang w:val="tr-TR"/>
        </w:rPr>
        <w:t>İşbu Sözleşme, iki taraftan en son imzalayan tarafın imzaladığı tarihte yürürlüğe girer.</w:t>
      </w:r>
    </w:p>
    <w:p w:rsidR="00F80205" w:rsidRPr="00842051" w:rsidRDefault="00F80205" w:rsidP="00F80205">
      <w:pPr>
        <w:numPr>
          <w:ilvl w:val="1"/>
          <w:numId w:val="9"/>
        </w:numPr>
        <w:spacing w:before="120" w:after="120"/>
        <w:jc w:val="both"/>
        <w:rPr>
          <w:lang w:val="tr-TR"/>
        </w:rPr>
      </w:pPr>
      <w:r w:rsidRPr="00842051">
        <w:rPr>
          <w:lang w:val="tr-TR"/>
        </w:rPr>
        <w:t>Projenin uygulanmasına aşağıdaki tarihte başlanır:</w:t>
      </w:r>
    </w:p>
    <w:p w:rsidR="00F80205" w:rsidRPr="00842051" w:rsidRDefault="00F80205" w:rsidP="00F80205">
      <w:pPr>
        <w:widowControl w:val="0"/>
        <w:spacing w:before="120" w:after="120"/>
        <w:ind w:firstLine="360"/>
        <w:jc w:val="both"/>
        <w:rPr>
          <w:i/>
          <w:snapToGrid w:val="0"/>
          <w:lang w:val="tr-TR"/>
        </w:rPr>
      </w:pPr>
      <w:r w:rsidRPr="00842051">
        <w:rPr>
          <w:i/>
          <w:snapToGrid w:val="0"/>
          <w:lang w:val="tr-TR"/>
        </w:rPr>
        <w:t>"</w:t>
      </w:r>
      <w:r w:rsidRPr="00842051">
        <w:rPr>
          <w:b/>
          <w:i/>
          <w:snapToGrid w:val="0"/>
          <w:lang w:val="tr-TR"/>
        </w:rPr>
        <w:t>iki Taraftan en son imzalayan tarafın imzaladığı günden sonraki gün</w:t>
      </w:r>
      <w:r w:rsidRPr="00842051">
        <w:rPr>
          <w:i/>
          <w:snapToGrid w:val="0"/>
          <w:lang w:val="tr-TR"/>
        </w:rPr>
        <w:t xml:space="preserve">" </w:t>
      </w:r>
    </w:p>
    <w:p w:rsidR="00F80205" w:rsidRPr="00CE6E7E" w:rsidRDefault="00F80205" w:rsidP="00F80205">
      <w:pPr>
        <w:numPr>
          <w:ilvl w:val="1"/>
          <w:numId w:val="9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 xml:space="preserve">Projenin uygulama süresi, </w:t>
      </w:r>
      <w:r w:rsidRPr="00BC1C0D">
        <w:rPr>
          <w:snapToGrid w:val="0"/>
          <w:lang w:val="tr-TR"/>
        </w:rPr>
        <w:t>Ek I’de</w:t>
      </w:r>
      <w:r w:rsidRPr="00CE6E7E">
        <w:rPr>
          <w:snapToGrid w:val="0"/>
          <w:lang w:val="tr-TR"/>
        </w:rPr>
        <w:t xml:space="preserve"> belirtildiği şekilde, </w:t>
      </w: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ay sayısı</w:t>
      </w:r>
      <w:r w:rsidRPr="00B95846">
        <w:rPr>
          <w:highlight w:val="lightGray"/>
          <w:lang w:val="tr-TR"/>
        </w:rPr>
        <w:t>&gt;</w:t>
      </w:r>
      <w:r w:rsidRPr="00CE6E7E">
        <w:rPr>
          <w:snapToGrid w:val="0"/>
          <w:lang w:val="tr-TR"/>
        </w:rPr>
        <w:t>aydır.</w:t>
      </w:r>
    </w:p>
    <w:p w:rsidR="00F80205" w:rsidRPr="00CE6E7E" w:rsidRDefault="00F80205" w:rsidP="00F80205">
      <w:pPr>
        <w:numPr>
          <w:ilvl w:val="1"/>
          <w:numId w:val="9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>İşbu Sözleşmede günlere yapılan her atıf takvim günlerine yapılan atıftır.</w:t>
      </w: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3 – Projenin Finansmanı</w:t>
      </w:r>
    </w:p>
    <w:p w:rsidR="00F80205" w:rsidRPr="00842051" w:rsidRDefault="00F80205" w:rsidP="00F80205">
      <w:pPr>
        <w:numPr>
          <w:ilvl w:val="1"/>
          <w:numId w:val="7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 w:rsidRPr="008A2E65">
        <w:rPr>
          <w:lang w:val="tr-TR"/>
        </w:rPr>
        <w:t>Ek III’te</w:t>
      </w:r>
      <w:r w:rsidRPr="00842051">
        <w:rPr>
          <w:lang w:val="tr-TR"/>
        </w:rPr>
        <w:t xml:space="preserve"> sunulan Proje Bütçesi’nde belirtildiği şekilde, Projenin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finansmanı için toplam uygun </w:t>
      </w:r>
      <w:r>
        <w:rPr>
          <w:lang w:val="tr-TR"/>
        </w:rPr>
        <w:t>maliyeti</w:t>
      </w:r>
      <w:r w:rsidRPr="00842051">
        <w:rPr>
          <w:lang w:val="tr-TR"/>
        </w:rPr>
        <w:t xml:space="preserve"> </w:t>
      </w:r>
      <w:r w:rsidRPr="00B95846">
        <w:rPr>
          <w:highlight w:val="lightGray"/>
          <w:lang w:val="tr-TR"/>
        </w:rPr>
        <w:t>&lt;………</w:t>
      </w:r>
      <w:r>
        <w:rPr>
          <w:highlight w:val="lightGray"/>
          <w:lang w:val="tr-TR"/>
        </w:rPr>
        <w:t xml:space="preserve"> TL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 </w:t>
      </w:r>
      <w:r w:rsidRPr="00842051">
        <w:rPr>
          <w:lang w:val="tr-TR"/>
        </w:rPr>
        <w:t>olarak tahmin edilmektedir.</w:t>
      </w:r>
    </w:p>
    <w:p w:rsidR="00F80205" w:rsidRPr="008A2E65" w:rsidRDefault="00F80205" w:rsidP="00F80205">
      <w:pPr>
        <w:numPr>
          <w:ilvl w:val="1"/>
          <w:numId w:val="7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>
        <w:rPr>
          <w:lang w:val="tr-TR"/>
        </w:rPr>
        <w:t>Ajans</w:t>
      </w:r>
      <w:r w:rsidRPr="00842051">
        <w:rPr>
          <w:lang w:val="tr-TR"/>
        </w:rPr>
        <w:t xml:space="preserve"> en fazla, madde 3.1’de belirtilen tahmini toplam uygun maliyetin %</w:t>
      </w:r>
      <w:r w:rsidRPr="00B95846">
        <w:rPr>
          <w:highlight w:val="lightGray"/>
          <w:lang w:val="tr-TR"/>
        </w:rPr>
        <w:t>&lt;………&gt;</w:t>
      </w:r>
      <w:r w:rsidRPr="00842051">
        <w:rPr>
          <w:lang w:val="tr-TR"/>
        </w:rPr>
        <w:t xml:space="preserve">’ına karşılık gelen en fazla </w:t>
      </w:r>
      <w:r w:rsidRPr="00B95846">
        <w:rPr>
          <w:highlight w:val="lightGray"/>
          <w:lang w:val="tr-TR"/>
        </w:rPr>
        <w:t>&lt;………</w:t>
      </w:r>
      <w:r>
        <w:rPr>
          <w:highlight w:val="lightGray"/>
          <w:lang w:val="tr-TR"/>
        </w:rPr>
        <w:t>TL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>’y</w:t>
      </w:r>
      <w:r>
        <w:rPr>
          <w:lang w:val="tr-TR"/>
        </w:rPr>
        <w:t>i</w:t>
      </w:r>
      <w:r w:rsidRPr="00842051">
        <w:rPr>
          <w:lang w:val="tr-TR"/>
        </w:rPr>
        <w:t xml:space="preserve"> finanse etmeyi taahhüt eder; nihai tutar, </w:t>
      </w:r>
      <w:r w:rsidRPr="008A2E65">
        <w:rPr>
          <w:lang w:val="tr-TR"/>
        </w:rPr>
        <w:t>Ek II, Madde 17’ye uygun olarak belirlenecektir.</w:t>
      </w:r>
    </w:p>
    <w:p w:rsidR="00F80205" w:rsidRPr="00842051" w:rsidRDefault="00F80205" w:rsidP="00F80205">
      <w:pPr>
        <w:jc w:val="both"/>
        <w:rPr>
          <w:b/>
          <w:lang w:val="tr-TR"/>
        </w:rPr>
      </w:pPr>
      <w:r w:rsidRPr="00842051">
        <w:rPr>
          <w:b/>
          <w:lang w:val="tr-TR"/>
        </w:rPr>
        <w:t>Madde 4 – Raporlama ve Ödeme Düzenlemeleri</w:t>
      </w:r>
    </w:p>
    <w:p w:rsidR="00F80205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Ödeme taleplerini destekleyici olarak </w:t>
      </w:r>
      <w:r w:rsidRPr="008A2E65">
        <w:rPr>
          <w:lang w:val="tr-TR"/>
        </w:rPr>
        <w:t>Ek IX’da</w:t>
      </w:r>
      <w:r w:rsidRPr="00842051">
        <w:rPr>
          <w:lang w:val="tr-TR"/>
        </w:rPr>
        <w:t xml:space="preserve"> formları sunulan ve teknik ve mali bölümlerden oluşan </w:t>
      </w:r>
      <w:r>
        <w:rPr>
          <w:lang w:val="tr-TR"/>
        </w:rPr>
        <w:t xml:space="preserve"> </w:t>
      </w:r>
      <w:r w:rsidRPr="00762130">
        <w:rPr>
          <w:highlight w:val="lightGray"/>
          <w:lang w:val="tr-TR"/>
        </w:rPr>
        <w:t>&lt;….&gt;</w:t>
      </w:r>
      <w:r>
        <w:rPr>
          <w:lang w:val="tr-TR"/>
        </w:rPr>
        <w:t xml:space="preserve"> adet </w:t>
      </w:r>
      <w:r w:rsidRPr="00842051">
        <w:rPr>
          <w:lang w:val="tr-TR"/>
        </w:rPr>
        <w:t xml:space="preserve">ara </w:t>
      </w:r>
      <w:r>
        <w:rPr>
          <w:lang w:val="tr-TR"/>
        </w:rPr>
        <w:t xml:space="preserve">rapor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,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,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>, dönemlerinde; ve 1 adet nihai rapor proje uygulama süresinin bitimini müteakip 30 gün içinde</w:t>
      </w:r>
      <w:r w:rsidRPr="008A2E65">
        <w:rPr>
          <w:lang w:val="tr-TR"/>
        </w:rPr>
        <w:t>, Ek II Madde 2 ve Madde 15’e</w:t>
      </w:r>
      <w:r w:rsidRPr="00842051">
        <w:rPr>
          <w:lang w:val="tr-TR"/>
        </w:rPr>
        <w:t xml:space="preserve"> uygun olarak hazırlanacaktır.</w:t>
      </w:r>
    </w:p>
    <w:p w:rsidR="00F80205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A2E65">
        <w:rPr>
          <w:lang w:val="tr-TR"/>
        </w:rPr>
        <w:t>Ek VIII’de</w:t>
      </w:r>
      <w:r>
        <w:rPr>
          <w:lang w:val="tr-TR"/>
        </w:rPr>
        <w:t xml:space="preserve"> formatı</w:t>
      </w:r>
      <w:r w:rsidRPr="00842051">
        <w:rPr>
          <w:lang w:val="tr-TR"/>
        </w:rPr>
        <w:t xml:space="preserve"> sunulan </w:t>
      </w:r>
      <w:r>
        <w:rPr>
          <w:lang w:val="tr-TR"/>
        </w:rPr>
        <w:t xml:space="preserve">yararlanıcı beyan raporları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 aylık dönemler halinde Ajans internet sitesindeki bilgi sistemine yararlanıcı tarafından sunulacaktır.</w:t>
      </w:r>
    </w:p>
    <w:p w:rsidR="00F80205" w:rsidRPr="00842051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A2E65">
        <w:rPr>
          <w:lang w:val="tr-TR"/>
        </w:rPr>
        <w:t>Ek X’da formatı sunulan proje sonrası değerlendirme raporu proje bitiminden 3 ay sonra yararlanıcı</w:t>
      </w:r>
      <w:r>
        <w:rPr>
          <w:lang w:val="tr-TR"/>
        </w:rPr>
        <w:t xml:space="preserve"> tarafından Ajansa sunulacaktır.</w:t>
      </w:r>
    </w:p>
    <w:p w:rsidR="00F80205" w:rsidRPr="00842051" w:rsidRDefault="00F80205" w:rsidP="00F80205">
      <w:pPr>
        <w:pStyle w:val="Text1"/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rPr>
          <w:szCs w:val="24"/>
          <w:lang w:val="tr-TR"/>
        </w:rPr>
      </w:pPr>
      <w:r w:rsidRPr="00842051">
        <w:rPr>
          <w:szCs w:val="24"/>
          <w:lang w:val="tr-TR"/>
        </w:rPr>
        <w:t xml:space="preserve">Ödemeler </w:t>
      </w:r>
      <w:r w:rsidRPr="008A2E65">
        <w:rPr>
          <w:szCs w:val="24"/>
          <w:lang w:val="tr-TR"/>
        </w:rPr>
        <w:t>Ek II, Madde 15 ve Madde 17’de belirtilen</w:t>
      </w:r>
      <w:r w:rsidRPr="00842051">
        <w:rPr>
          <w:szCs w:val="24"/>
          <w:lang w:val="tr-TR"/>
        </w:rPr>
        <w:t xml:space="preserve"> hükümlere uygun olarak yapılacaktır. </w:t>
      </w:r>
    </w:p>
    <w:p w:rsidR="00F80205" w:rsidRPr="00842051" w:rsidRDefault="00F80205" w:rsidP="00F80205">
      <w:pPr>
        <w:pStyle w:val="Text1"/>
        <w:spacing w:before="120" w:after="12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Ön ödeme 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>
        <w:rPr>
          <w:szCs w:val="24"/>
          <w:lang w:val="tr-TR"/>
        </w:rPr>
        <w:t xml:space="preserve">Tahmini </w:t>
      </w:r>
      <w:r w:rsidRPr="00842051">
        <w:rPr>
          <w:szCs w:val="24"/>
          <w:lang w:val="tr-TR"/>
        </w:rPr>
        <w:t xml:space="preserve">ara ödeme tutarı: 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Tahmini nihai ödeme 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5 – İrtibat adresleri</w:t>
      </w:r>
    </w:p>
    <w:p w:rsidR="00F80205" w:rsidRPr="00842051" w:rsidRDefault="00F80205" w:rsidP="00F80205">
      <w:pPr>
        <w:pStyle w:val="BodyText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 w:rsidRPr="00842051">
        <w:rPr>
          <w:rFonts w:ascii="Times New Roman" w:hAnsi="Times New Roman" w:cs="Times New Roman"/>
          <w:sz w:val="24"/>
        </w:rPr>
        <w:t xml:space="preserve">5.1 </w:t>
      </w:r>
      <w:r>
        <w:rPr>
          <w:rFonts w:ascii="Times New Roman" w:hAnsi="Times New Roman" w:cs="Times New Roman"/>
          <w:sz w:val="24"/>
        </w:rPr>
        <w:tab/>
      </w:r>
      <w:r w:rsidRPr="00842051">
        <w:rPr>
          <w:rFonts w:ascii="Times New Roman" w:hAnsi="Times New Roman" w:cs="Times New Roman"/>
          <w:sz w:val="24"/>
        </w:rPr>
        <w:t xml:space="preserve">İşbu sözleşme ile ilgili her türlü iletişim yazılı olacak, </w:t>
      </w:r>
      <w:r>
        <w:rPr>
          <w:rFonts w:ascii="Times New Roman" w:hAnsi="Times New Roman" w:cs="Times New Roman"/>
          <w:sz w:val="24"/>
        </w:rPr>
        <w:t>Destek</w:t>
      </w:r>
      <w:r w:rsidRPr="00842051">
        <w:rPr>
          <w:rFonts w:ascii="Times New Roman" w:hAnsi="Times New Roman" w:cs="Times New Roman"/>
          <w:sz w:val="24"/>
        </w:rPr>
        <w:t xml:space="preserve"> Sözleşmesinin numarası ve Projenin başlığı belirtilecek ve aşağıdaki adreslere gönderilecektir:</w:t>
      </w:r>
    </w:p>
    <w:p w:rsidR="00F80205" w:rsidRPr="00842051" w:rsidRDefault="00F80205" w:rsidP="00F80205">
      <w:pPr>
        <w:ind w:left="426" w:firstLine="114"/>
        <w:jc w:val="both"/>
        <w:rPr>
          <w:u w:val="single"/>
          <w:lang w:val="tr-TR"/>
        </w:rPr>
      </w:pPr>
      <w:r>
        <w:rPr>
          <w:u w:val="single"/>
          <w:lang w:val="tr-TR"/>
        </w:rPr>
        <w:t>Ajans</w:t>
      </w:r>
      <w:r w:rsidRPr="00842051">
        <w:rPr>
          <w:u w:val="single"/>
          <w:lang w:val="tr-TR"/>
        </w:rPr>
        <w:t xml:space="preserve"> adına:</w:t>
      </w:r>
    </w:p>
    <w:p w:rsidR="00F80205" w:rsidRPr="00842051" w:rsidRDefault="00F80205" w:rsidP="00F80205">
      <w:pPr>
        <w:tabs>
          <w:tab w:val="left" w:pos="1080"/>
        </w:tabs>
        <w:ind w:firstLine="540"/>
        <w:jc w:val="both"/>
        <w:rPr>
          <w:lang w:val="tr-TR"/>
        </w:rPr>
      </w:pPr>
      <w:r w:rsidRPr="00BC1C0D">
        <w:rPr>
          <w:lang w:val="tr-TR"/>
        </w:rPr>
        <w:t>Çukurova Kalkınma Ajansı</w:t>
      </w:r>
    </w:p>
    <w:p w:rsidR="00F80205" w:rsidRPr="00791ED6" w:rsidRDefault="00F80205" w:rsidP="00F80205">
      <w:pPr>
        <w:tabs>
          <w:tab w:val="left" w:pos="1080"/>
        </w:tabs>
        <w:ind w:firstLine="540"/>
        <w:jc w:val="both"/>
        <w:rPr>
          <w:lang w:val="tr-TR"/>
        </w:rPr>
      </w:pPr>
      <w:r w:rsidRPr="00791ED6">
        <w:rPr>
          <w:lang w:val="tr-TR"/>
        </w:rPr>
        <w:t>Adres: Çınarlı Mah. Atatürk Cad. No:1 Sabancı İş Merkezi Kat :7 01160 Seyhan ADANA</w:t>
      </w:r>
    </w:p>
    <w:p w:rsidR="00F80205" w:rsidRPr="00791ED6" w:rsidRDefault="00F80205" w:rsidP="00F80205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791ED6">
        <w:rPr>
          <w:bCs/>
          <w:lang w:val="tr-TR"/>
        </w:rPr>
        <w:t>Tel</w:t>
      </w:r>
      <w:r w:rsidRPr="00791ED6">
        <w:rPr>
          <w:bCs/>
          <w:lang w:val="tr-TR"/>
        </w:rPr>
        <w:tab/>
        <w:t>: 0322 3630040</w:t>
      </w:r>
    </w:p>
    <w:p w:rsidR="00F80205" w:rsidRPr="00842051" w:rsidRDefault="00F80205" w:rsidP="00F80205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791ED6">
        <w:rPr>
          <w:bCs/>
          <w:lang w:val="tr-TR"/>
        </w:rPr>
        <w:t>Faks</w:t>
      </w:r>
      <w:r w:rsidRPr="00791ED6">
        <w:rPr>
          <w:bCs/>
          <w:lang w:val="tr-TR"/>
        </w:rPr>
        <w:tab/>
        <w:t>: 0322</w:t>
      </w:r>
      <w:r>
        <w:rPr>
          <w:bCs/>
          <w:lang w:val="tr-TR"/>
        </w:rPr>
        <w:t xml:space="preserve"> 3630041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ind w:firstLine="540"/>
        <w:jc w:val="both"/>
        <w:rPr>
          <w:lang w:val="tr-TR"/>
        </w:rPr>
      </w:pPr>
      <w:r>
        <w:rPr>
          <w:u w:val="single"/>
          <w:lang w:val="tr-TR"/>
        </w:rPr>
        <w:lastRenderedPageBreak/>
        <w:t>Destek</w:t>
      </w:r>
      <w:r w:rsidRPr="00842051">
        <w:rPr>
          <w:u w:val="single"/>
          <w:lang w:val="tr-TR"/>
        </w:rPr>
        <w:t xml:space="preserve"> </w:t>
      </w:r>
      <w:r>
        <w:rPr>
          <w:u w:val="single"/>
          <w:lang w:val="tr-TR"/>
        </w:rPr>
        <w:t>Yararla</w:t>
      </w:r>
      <w:r w:rsidRPr="00842051">
        <w:rPr>
          <w:u w:val="single"/>
          <w:lang w:val="tr-TR"/>
        </w:rPr>
        <w:t>nıcısı adına:</w:t>
      </w:r>
    </w:p>
    <w:p w:rsidR="00F80205" w:rsidRPr="00842051" w:rsidRDefault="00F80205" w:rsidP="00F80205">
      <w:pPr>
        <w:ind w:firstLine="540"/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yazışma adresi]</w:t>
      </w:r>
    </w:p>
    <w:p w:rsidR="00F80205" w:rsidRPr="00842051" w:rsidRDefault="00F80205" w:rsidP="00F80205">
      <w:pPr>
        <w:ind w:firstLine="540"/>
        <w:jc w:val="both"/>
        <w:rPr>
          <w:lang w:val="tr-TR"/>
        </w:rPr>
      </w:pPr>
    </w:p>
    <w:p w:rsidR="00F80205" w:rsidRPr="004E2179" w:rsidRDefault="00F80205" w:rsidP="00F80205">
      <w:pPr>
        <w:pStyle w:val="BodyText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</w:t>
      </w:r>
      <w:r>
        <w:rPr>
          <w:rFonts w:ascii="Times New Roman" w:hAnsi="Times New Roman" w:cs="Times New Roman"/>
          <w:sz w:val="24"/>
        </w:rPr>
        <w:tab/>
      </w:r>
      <w:r w:rsidRPr="004E2179">
        <w:rPr>
          <w:rFonts w:ascii="Times New Roman" w:hAnsi="Times New Roman" w:cs="Times New Roman"/>
          <w:sz w:val="24"/>
        </w:rPr>
        <w:t xml:space="preserve">[Gerekli ise] </w:t>
      </w:r>
      <w:r w:rsidRPr="00A95402">
        <w:rPr>
          <w:rFonts w:ascii="Times New Roman" w:hAnsi="Times New Roman" w:cs="Times New Roman"/>
          <w:sz w:val="24"/>
        </w:rPr>
        <w:t>Ek II, Madde 15’de bahsi</w:t>
      </w:r>
      <w:r w:rsidRPr="004E2179">
        <w:rPr>
          <w:rFonts w:ascii="Times New Roman" w:hAnsi="Times New Roman" w:cs="Times New Roman"/>
          <w:sz w:val="24"/>
        </w:rPr>
        <w:t xml:space="preserve"> geçen teyit(ler)i gerçekleştirecek denetim şirketi</w:t>
      </w:r>
      <w:r>
        <w:rPr>
          <w:rFonts w:ascii="Times New Roman" w:hAnsi="Times New Roman" w:cs="Times New Roman"/>
          <w:sz w:val="24"/>
        </w:rPr>
        <w:t>nin</w:t>
      </w:r>
      <w:r w:rsidRPr="004E2179">
        <w:rPr>
          <w:rFonts w:ascii="Times New Roman" w:hAnsi="Times New Roman" w:cs="Times New Roman"/>
          <w:sz w:val="24"/>
        </w:rPr>
        <w:t xml:space="preserve"> ad, adres, telefon ve faks numaraları</w:t>
      </w:r>
      <w:r>
        <w:rPr>
          <w:rFonts w:ascii="Times New Roman" w:hAnsi="Times New Roman" w:cs="Times New Roman"/>
          <w:sz w:val="24"/>
        </w:rPr>
        <w:t>, sözleşmenin imzalanmasını müteakip 30 gün içinde yararlanıcı tarafından Ajansa bildirilir.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i/>
          <w:szCs w:val="24"/>
          <w:lang w:val="tr-TR"/>
        </w:rPr>
      </w:pPr>
      <w:r w:rsidRPr="00842051">
        <w:rPr>
          <w:b/>
          <w:szCs w:val="24"/>
          <w:lang w:val="tr-TR"/>
        </w:rPr>
        <w:t>Madde 6 - Ekler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6.1</w:t>
      </w:r>
      <w:r w:rsidRPr="00842051">
        <w:rPr>
          <w:lang w:val="tr-TR"/>
        </w:rPr>
        <w:tab/>
        <w:t>Aşağıdaki belgeler Özel Koşullara eklenir ve sözleşmenin ayrılmaz bir parçasını oluşturur: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</w:t>
      </w:r>
      <w:r w:rsidRPr="00842051">
        <w:rPr>
          <w:lang w:val="tr-TR"/>
        </w:rPr>
        <w:tab/>
        <w:t xml:space="preserve">: Proje Tanımı  </w:t>
      </w:r>
    </w:p>
    <w:p w:rsidR="00F80205" w:rsidRPr="00842051" w:rsidRDefault="00F80205" w:rsidP="00F80205">
      <w:pPr>
        <w:pStyle w:val="Text4"/>
        <w:spacing w:before="120" w:after="0"/>
        <w:ind w:left="1077" w:hanging="1077"/>
        <w:rPr>
          <w:szCs w:val="24"/>
          <w:lang w:val="tr-TR"/>
        </w:rPr>
      </w:pPr>
      <w:r w:rsidRPr="00842051">
        <w:rPr>
          <w:szCs w:val="24"/>
          <w:lang w:val="tr-TR"/>
        </w:rPr>
        <w:t>Ek II</w:t>
      </w:r>
      <w:r w:rsidRPr="00842051">
        <w:rPr>
          <w:szCs w:val="24"/>
          <w:lang w:val="tr-TR"/>
        </w:rPr>
        <w:tab/>
        <w:t xml:space="preserve">: </w:t>
      </w:r>
      <w:r>
        <w:rPr>
          <w:szCs w:val="24"/>
          <w:lang w:val="tr-TR"/>
        </w:rPr>
        <w:t>Destek</w:t>
      </w:r>
      <w:r w:rsidRPr="00842051">
        <w:rPr>
          <w:szCs w:val="24"/>
          <w:lang w:val="tr-TR"/>
        </w:rPr>
        <w:t xml:space="preserve"> Sözleşmeleri için Genel Koşullar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III</w:t>
      </w:r>
      <w:r w:rsidRPr="00842051">
        <w:rPr>
          <w:lang w:val="tr-TR"/>
        </w:rPr>
        <w:tab/>
        <w:t xml:space="preserve">: Proje Bütçesi 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IV</w:t>
      </w:r>
      <w:r w:rsidRPr="00842051">
        <w:rPr>
          <w:lang w:val="tr-TR"/>
        </w:rPr>
        <w:tab/>
        <w:t xml:space="preserve">: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nıcılarının Tabi Oldukları Satın Alma Kuralları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</w:t>
      </w:r>
      <w:r w:rsidRPr="00842051">
        <w:rPr>
          <w:lang w:val="tr-TR"/>
        </w:rPr>
        <w:tab/>
        <w:t>: Ödeme Talebi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</w:t>
      </w:r>
      <w:r w:rsidRPr="00842051">
        <w:rPr>
          <w:lang w:val="tr-TR"/>
        </w:rPr>
        <w:tab/>
        <w:t xml:space="preserve">: Mali Kimlik Formu 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</w:t>
      </w:r>
      <w:r w:rsidRPr="00842051">
        <w:rPr>
          <w:lang w:val="tr-TR"/>
        </w:rPr>
        <w:tab/>
        <w:t>: Gerçek veya Tüzel Kişilik Belgesi Örneği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VIII</w:t>
      </w:r>
      <w:r w:rsidRPr="00842051">
        <w:rPr>
          <w:lang w:val="tr-TR"/>
        </w:rPr>
        <w:tab/>
        <w:t xml:space="preserve">: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 Beyan </w:t>
      </w:r>
      <w:r>
        <w:rPr>
          <w:lang w:val="tr-TR"/>
        </w:rPr>
        <w:t>Raporu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IX</w:t>
      </w:r>
      <w:r w:rsidRPr="00842051">
        <w:rPr>
          <w:lang w:val="tr-TR"/>
        </w:rPr>
        <w:tab/>
        <w:t>: Ara (Ek IX-A)  ve Nihai (Ek IX-B)   Rapor Formları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X</w:t>
      </w:r>
      <w:r w:rsidRPr="00842051">
        <w:rPr>
          <w:lang w:val="tr-TR"/>
        </w:rPr>
        <w:tab/>
        <w:t>: Proje Sonrası Değerlendirme Raporu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1118B9">
        <w:rPr>
          <w:highlight w:val="lightGray"/>
          <w:lang w:val="tr-TR"/>
        </w:rPr>
        <w:t>Ek XI</w:t>
      </w:r>
      <w:r w:rsidRPr="001118B9">
        <w:rPr>
          <w:highlight w:val="lightGray"/>
          <w:lang w:val="tr-TR"/>
        </w:rPr>
        <w:tab/>
        <w:t>: Harcama Teyidi (Gerekli İse)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 xml:space="preserve">Ek XII </w:t>
      </w:r>
      <w:r w:rsidRPr="00842051">
        <w:rPr>
          <w:lang w:val="tr-TR"/>
        </w:rPr>
        <w:tab/>
        <w:t>:</w:t>
      </w:r>
      <w:r>
        <w:rPr>
          <w:lang w:val="tr-TR"/>
        </w:rPr>
        <w:t xml:space="preserve"> 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Borç Sınır ve Tutarlarının Kontrol Edilebilmesi Amacı İle Verdiği Yetki Belgesi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color w:val="000080"/>
          <w:lang w:val="tr-TR"/>
        </w:rPr>
      </w:pPr>
      <w:r w:rsidRPr="004E2179">
        <w:rPr>
          <w:highlight w:val="lightGray"/>
          <w:lang w:val="tr-TR"/>
        </w:rPr>
        <w:t>Ek XI</w:t>
      </w:r>
      <w:r>
        <w:rPr>
          <w:highlight w:val="lightGray"/>
          <w:lang w:val="tr-TR"/>
        </w:rPr>
        <w:t>II</w:t>
      </w:r>
      <w:r w:rsidRPr="004E2179">
        <w:rPr>
          <w:highlight w:val="lightGray"/>
          <w:lang w:val="tr-TR"/>
        </w:rPr>
        <w:tab/>
        <w:t>: Destek Miktarının Öde</w:t>
      </w:r>
      <w:r>
        <w:rPr>
          <w:highlight w:val="lightGray"/>
          <w:lang w:val="tr-TR"/>
        </w:rPr>
        <w:t>n</w:t>
      </w:r>
      <w:r w:rsidRPr="004E2179">
        <w:rPr>
          <w:highlight w:val="lightGray"/>
          <w:lang w:val="tr-TR"/>
        </w:rPr>
        <w:t>mesi İçin Teminat Belgesi (Gerekli İse)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6.2</w:t>
      </w:r>
      <w:r w:rsidRPr="00842051">
        <w:rPr>
          <w:lang w:val="tr-TR"/>
        </w:rPr>
        <w:tab/>
        <w:t>Eklerin hükümleri ile Özel Koşulların hükümleri arasında ihtilaf halinde, Özel Koşulların hükümleri geçerli olacaktır. Ek II hükümleri ile diğer eklerin hükümleri arasında ihtilaf halinde, Ek II hükümleri geçerli olacaktır.</w:t>
      </w:r>
    </w:p>
    <w:p w:rsidR="00F80205" w:rsidRDefault="00F80205" w:rsidP="00F80205">
      <w:pPr>
        <w:jc w:val="both"/>
        <w:rPr>
          <w:lang w:val="tr-TR"/>
        </w:rPr>
      </w:pPr>
    </w:p>
    <w:p w:rsidR="00F80205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b/>
          <w:lang w:val="tr-TR"/>
        </w:rPr>
      </w:pPr>
      <w:r w:rsidRPr="00842051">
        <w:rPr>
          <w:b/>
          <w:lang w:val="tr-TR"/>
        </w:rPr>
        <w:t xml:space="preserve">Madde 7 – Proje için geçerli diğer özel koşullar </w:t>
      </w:r>
    </w:p>
    <w:p w:rsidR="00F80205" w:rsidRPr="00842051" w:rsidRDefault="00F80205" w:rsidP="00F80205">
      <w:pPr>
        <w:jc w:val="both"/>
        <w:rPr>
          <w:b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7.1</w:t>
      </w:r>
      <w:r w:rsidRPr="00842051">
        <w:rPr>
          <w:lang w:val="tr-TR"/>
        </w:rPr>
        <w:tab/>
        <w:t>Genel Koşullara aşağıdakiler eklenmiştir:</w:t>
      </w: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ab/>
      </w:r>
      <w:r w:rsidRPr="00842051">
        <w:rPr>
          <w:lang w:val="tr-TR"/>
        </w:rPr>
        <w:tab/>
      </w:r>
    </w:p>
    <w:p w:rsidR="00F80205" w:rsidRPr="00842051" w:rsidRDefault="00F80205" w:rsidP="00F80205">
      <w:pPr>
        <w:ind w:left="720"/>
        <w:jc w:val="both"/>
        <w:rPr>
          <w:lang w:val="tr-TR"/>
        </w:rPr>
      </w:pPr>
      <w:r w:rsidRPr="00842051">
        <w:rPr>
          <w:lang w:val="tr-TR"/>
        </w:rPr>
        <w:t>7.1.1</w:t>
      </w:r>
      <w:r w:rsidRPr="00842051">
        <w:rPr>
          <w:lang w:val="tr-TR"/>
        </w:rPr>
        <w:tab/>
      </w: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Ek maddeler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842051">
        <w:rPr>
          <w:lang w:val="tr-TR"/>
        </w:rPr>
        <w:t xml:space="preserve">(Genel Koşullarda ilgili maddeye atıfta bulunularak eklenecek hususlar: ör; 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nıcısından istenilen diğer rapor(lar), rapor teslim süreleri, proje kapsamında alınan ekipman ve diğer malzemelerin mülkiyet ve/veya kullanım amacının değiştirilme süresi vs)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numPr>
          <w:ilvl w:val="1"/>
          <w:numId w:val="5"/>
        </w:numPr>
        <w:jc w:val="both"/>
        <w:rPr>
          <w:lang w:val="tr-TR"/>
        </w:rPr>
      </w:pPr>
      <w:r w:rsidRPr="00842051">
        <w:rPr>
          <w:lang w:val="tr-TR"/>
        </w:rPr>
        <w:t xml:space="preserve">   Genel Koşullara aşağıdaki istisnalar getirilmiştir:</w:t>
      </w:r>
    </w:p>
    <w:p w:rsidR="00F80205" w:rsidRPr="00842051" w:rsidRDefault="00F80205" w:rsidP="00F80205">
      <w:pPr>
        <w:ind w:left="566"/>
        <w:jc w:val="both"/>
        <w:rPr>
          <w:lang w:val="tr-TR"/>
        </w:rPr>
      </w:pPr>
    </w:p>
    <w:p w:rsidR="00F80205" w:rsidRPr="00842051" w:rsidRDefault="00F80205" w:rsidP="00F80205">
      <w:pPr>
        <w:numPr>
          <w:ilvl w:val="2"/>
          <w:numId w:val="6"/>
        </w:numPr>
        <w:jc w:val="both"/>
        <w:rPr>
          <w:lang w:val="tr-TR"/>
        </w:rPr>
      </w:pP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İstisna maddeleri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 xml:space="preserve"> (Genel Koşullarda ilgili maddeye atıfta bulunularak istisna getirilecek hususlar: ör;  harcama teyidi ile ilgili </w:t>
      </w:r>
      <w:r>
        <w:rPr>
          <w:lang w:val="tr-TR"/>
        </w:rPr>
        <w:t>destek</w:t>
      </w:r>
      <w:r w:rsidRPr="00842051">
        <w:rPr>
          <w:lang w:val="tr-TR"/>
        </w:rPr>
        <w:t xml:space="preserve"> miktarı, vs.) </w:t>
      </w:r>
    </w:p>
    <w:p w:rsidR="00F80205" w:rsidRPr="00842051" w:rsidRDefault="00F80205" w:rsidP="00F80205">
      <w:pPr>
        <w:ind w:left="720"/>
        <w:jc w:val="both"/>
        <w:rPr>
          <w:lang w:val="tr-TR"/>
        </w:rPr>
      </w:pPr>
    </w:p>
    <w:p w:rsidR="00F80205" w:rsidRPr="00842051" w:rsidRDefault="00F80205" w:rsidP="00F80205">
      <w:pPr>
        <w:ind w:left="566"/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 xml:space="preserve">İşbu sözleşme </w:t>
      </w:r>
      <w:r>
        <w:rPr>
          <w:lang w:val="tr-TR"/>
        </w:rPr>
        <w:t>Adana ilinde</w:t>
      </w:r>
      <w:r w:rsidRPr="00842051">
        <w:rPr>
          <w:lang w:val="tr-TR"/>
        </w:rPr>
        <w:t xml:space="preserve">, bir adedi </w:t>
      </w:r>
      <w:r>
        <w:rPr>
          <w:lang w:val="tr-TR"/>
        </w:rPr>
        <w:t>Ajans</w:t>
      </w:r>
      <w:r w:rsidRPr="00842051">
        <w:rPr>
          <w:lang w:val="tr-TR"/>
        </w:rPr>
        <w:t xml:space="preserve">, bir adedi de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 için olmak üzere 2 orijinal kopya halinde hazırlanmıştır.</w:t>
      </w:r>
    </w:p>
    <w:p w:rsidR="00F80205" w:rsidRPr="00842051" w:rsidRDefault="00F80205" w:rsidP="00F80205">
      <w:pPr>
        <w:jc w:val="both"/>
        <w:rPr>
          <w:lang w:val="tr-TR"/>
        </w:rPr>
      </w:pPr>
    </w:p>
    <w:tbl>
      <w:tblPr>
        <w:tblpPr w:leftFromText="141" w:rightFromText="141" w:vertAnchor="text" w:horzAnchor="margin" w:tblpY="182"/>
        <w:tblW w:w="0" w:type="auto"/>
        <w:tblLook w:val="0000"/>
      </w:tblPr>
      <w:tblGrid>
        <w:gridCol w:w="4195"/>
        <w:gridCol w:w="4748"/>
      </w:tblGrid>
      <w:tr w:rsidR="00F80205" w:rsidRPr="00842051" w:rsidTr="00FB62CA">
        <w:trPr>
          <w:trHeight w:val="193"/>
        </w:trPr>
        <w:tc>
          <w:tcPr>
            <w:tcW w:w="4195" w:type="dxa"/>
          </w:tcPr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b/>
              </w:rPr>
            </w:pPr>
            <w:r>
              <w:rPr>
                <w:b/>
                <w:lang w:val="tr-TR"/>
              </w:rPr>
              <w:t>Destek</w:t>
            </w:r>
            <w:r w:rsidRPr="00842051">
              <w:rPr>
                <w:b/>
                <w:lang w:val="tr-TR"/>
              </w:rPr>
              <w:t xml:space="preserve"> </w:t>
            </w:r>
            <w:r>
              <w:rPr>
                <w:b/>
                <w:lang w:val="tr-TR"/>
              </w:rPr>
              <w:t>Yararla</w:t>
            </w:r>
            <w:r w:rsidRPr="00842051">
              <w:rPr>
                <w:b/>
                <w:lang w:val="tr-TR"/>
              </w:rPr>
              <w:t>nıcısı Adına</w:t>
            </w:r>
          </w:p>
        </w:tc>
        <w:tc>
          <w:tcPr>
            <w:tcW w:w="4748" w:type="dxa"/>
          </w:tcPr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jc w:val="both"/>
            </w:pPr>
            <w:r>
              <w:rPr>
                <w:b/>
                <w:lang w:val="tr-TR"/>
              </w:rPr>
              <w:t>Ajans</w:t>
            </w:r>
            <w:r w:rsidRPr="00842051">
              <w:rPr>
                <w:b/>
                <w:lang w:val="tr-TR"/>
              </w:rPr>
              <w:t xml:space="preserve"> Adına</w:t>
            </w:r>
          </w:p>
        </w:tc>
      </w:tr>
      <w:tr w:rsidR="00F80205" w:rsidRPr="00842051" w:rsidTr="00FB62CA">
        <w:trPr>
          <w:trHeight w:val="1148"/>
        </w:trPr>
        <w:tc>
          <w:tcPr>
            <w:tcW w:w="4195" w:type="dxa"/>
          </w:tcPr>
          <w:p w:rsidR="00F80205" w:rsidRPr="00842051" w:rsidRDefault="00F80205" w:rsidP="00FB62C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Tarih</w:t>
            </w:r>
            <w:proofErr w:type="spellEnd"/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 xml:space="preserve"> </w:t>
            </w:r>
            <w:proofErr w:type="spellStart"/>
            <w:r w:rsidRPr="00842051">
              <w:t>İmza</w:t>
            </w:r>
            <w:proofErr w:type="spellEnd"/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  <w:tc>
          <w:tcPr>
            <w:tcW w:w="4748" w:type="dxa"/>
          </w:tcPr>
          <w:p w:rsidR="00F80205" w:rsidRPr="00842051" w:rsidRDefault="00F80205" w:rsidP="00FB62C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Tarih</w:t>
            </w:r>
            <w:proofErr w:type="spellEnd"/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proofErr w:type="spellStart"/>
            <w:r w:rsidRPr="00842051">
              <w:t>İmza</w:t>
            </w:r>
            <w:proofErr w:type="spellEnd"/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</w:tr>
    </w:tbl>
    <w:p w:rsidR="00F80205" w:rsidRPr="00842051" w:rsidRDefault="00F80205" w:rsidP="00F80205">
      <w:pPr>
        <w:jc w:val="both"/>
      </w:pPr>
    </w:p>
    <w:p w:rsidR="001A0084" w:rsidRDefault="001A0084"/>
    <w:sectPr w:rsidR="001A0084" w:rsidSect="00FB62C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F59" w:rsidRDefault="00934F59" w:rsidP="00F80205">
      <w:r>
        <w:separator/>
      </w:r>
    </w:p>
  </w:endnote>
  <w:endnote w:type="continuationSeparator" w:id="0">
    <w:p w:rsidR="00934F59" w:rsidRDefault="00934F59" w:rsidP="00F80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755E8B" w:rsidP="00FB62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762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62CA" w:rsidRDefault="00FB62C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755E8B" w:rsidP="00FB62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762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2D6F">
      <w:rPr>
        <w:rStyle w:val="PageNumber"/>
        <w:noProof/>
      </w:rPr>
      <w:t>1</w:t>
    </w:r>
    <w:r>
      <w:rPr>
        <w:rStyle w:val="PageNumber"/>
      </w:rPr>
      <w:fldChar w:fldCharType="end"/>
    </w:r>
  </w:p>
  <w:p w:rsidR="00FB62CA" w:rsidRDefault="00FB62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F59" w:rsidRDefault="00934F59" w:rsidP="00F80205">
      <w:r>
        <w:separator/>
      </w:r>
    </w:p>
  </w:footnote>
  <w:footnote w:type="continuationSeparator" w:id="0">
    <w:p w:rsidR="00934F59" w:rsidRDefault="00934F59" w:rsidP="00F80205">
      <w:r>
        <w:continuationSeparator/>
      </w:r>
    </w:p>
  </w:footnote>
  <w:footnote w:id="1">
    <w:p w:rsidR="00F80205" w:rsidRPr="009329AA" w:rsidRDefault="00F80205" w:rsidP="00F80205">
      <w:pPr>
        <w:pStyle w:val="FootnoteText"/>
        <w:spacing w:after="0"/>
        <w:rPr>
          <w:sz w:val="18"/>
          <w:szCs w:val="18"/>
          <w:lang w:val="tr-TR"/>
        </w:rPr>
      </w:pPr>
      <w:r w:rsidRPr="00474DF3">
        <w:rPr>
          <w:rStyle w:val="FootnoteReference"/>
        </w:rPr>
        <w:footnoteRef/>
      </w:r>
      <w:r w:rsidRPr="009329AA">
        <w:rPr>
          <w:sz w:val="18"/>
          <w:szCs w:val="18"/>
        </w:rPr>
        <w:t xml:space="preserve"> </w:t>
      </w:r>
      <w:r w:rsidRPr="009329AA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:rsidR="00F80205" w:rsidRPr="00646723" w:rsidRDefault="00F80205" w:rsidP="00F80205">
      <w:pPr>
        <w:pStyle w:val="FootnoteText"/>
        <w:spacing w:after="0"/>
        <w:rPr>
          <w:lang w:val="tr-TR"/>
        </w:rPr>
      </w:pPr>
      <w:r w:rsidRPr="00474DF3">
        <w:rPr>
          <w:rStyle w:val="FootnoteReference"/>
        </w:rPr>
        <w:footnoteRef/>
      </w:r>
      <w:r w:rsidRPr="00474DF3">
        <w:rPr>
          <w:sz w:val="18"/>
          <w:szCs w:val="18"/>
          <w:lang w:val="tr-TR"/>
        </w:rPr>
        <w:t xml:space="preserve"> </w:t>
      </w:r>
      <w:r w:rsidRPr="009329AA">
        <w:rPr>
          <w:sz w:val="18"/>
          <w:szCs w:val="18"/>
          <w:lang w:val="tr-TR"/>
        </w:rPr>
        <w:t>Uygulanabildiği durumlarda.</w:t>
      </w:r>
    </w:p>
  </w:footnote>
  <w:footnote w:id="3">
    <w:p w:rsidR="00F80205" w:rsidRPr="00474DF3" w:rsidRDefault="00F80205" w:rsidP="00F80205">
      <w:pPr>
        <w:pStyle w:val="FootnoteText"/>
        <w:ind w:left="142" w:hanging="142"/>
        <w:rPr>
          <w:sz w:val="18"/>
          <w:szCs w:val="18"/>
          <w:lang w:val="tr-TR"/>
        </w:rPr>
      </w:pPr>
      <w:r>
        <w:rPr>
          <w:rStyle w:val="FootnoteReference"/>
        </w:rPr>
        <w:footnoteRef/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Adres bilgilerindeki değişiklikler, on</w:t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(1</w:t>
      </w:r>
      <w:r>
        <w:rPr>
          <w:sz w:val="18"/>
          <w:szCs w:val="18"/>
          <w:lang w:val="tr-TR"/>
        </w:rPr>
        <w:t>0</w:t>
      </w:r>
      <w:r w:rsidRPr="00CF083B">
        <w:rPr>
          <w:sz w:val="18"/>
          <w:szCs w:val="18"/>
          <w:lang w:val="tr-TR"/>
        </w:rPr>
        <w:t>) gün içerisinde diğer tarafa bildirilmediği takdirde, eski adrese yapılacak tebligatlar ilgili tarafa ulaşmış sayılır.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Pr="00BC1C0D" w:rsidRDefault="00076271" w:rsidP="00FB62CA">
    <w:pPr>
      <w:pStyle w:val="ndeer"/>
      <w:jc w:val="right"/>
      <w:rPr>
        <w:b/>
        <w:szCs w:val="24"/>
        <w:u w:val="single"/>
      </w:rPr>
    </w:pPr>
    <w:r w:rsidRPr="00B95846">
      <w:rPr>
        <w:b/>
        <w:color w:val="000000"/>
        <w:szCs w:val="24"/>
        <w:u w:val="single"/>
      </w:rPr>
      <w:t>EK</w:t>
    </w:r>
    <w:r>
      <w:rPr>
        <w:b/>
        <w:color w:val="000000"/>
        <w:szCs w:val="24"/>
        <w:u w:val="single"/>
      </w:rPr>
      <w:t xml:space="preserve"> E</w:t>
    </w:r>
  </w:p>
  <w:p w:rsidR="00FB62CA" w:rsidRDefault="00FB62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076271">
    <w:pPr>
      <w:pStyle w:val="Header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F42820"/>
    <w:multiLevelType w:val="hybridMultilevel"/>
    <w:tmpl w:val="117C22A4"/>
    <w:lvl w:ilvl="0" w:tplc="B3F08518">
      <w:start w:val="1"/>
      <w:numFmt w:val="decimal"/>
      <w:pStyle w:val="Heading4"/>
      <w:lvlText w:val="2.1.1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205"/>
    <w:rsid w:val="00076271"/>
    <w:rsid w:val="000B33F5"/>
    <w:rsid w:val="000C51A1"/>
    <w:rsid w:val="00172535"/>
    <w:rsid w:val="001A0084"/>
    <w:rsid w:val="005214AE"/>
    <w:rsid w:val="005C437A"/>
    <w:rsid w:val="006F1648"/>
    <w:rsid w:val="00755E8B"/>
    <w:rsid w:val="00934F59"/>
    <w:rsid w:val="00A23946"/>
    <w:rsid w:val="00AF1472"/>
    <w:rsid w:val="00BE0920"/>
    <w:rsid w:val="00BE4CD5"/>
    <w:rsid w:val="00C86D85"/>
    <w:rsid w:val="00D67D4A"/>
    <w:rsid w:val="00DE72ED"/>
    <w:rsid w:val="00F22D6F"/>
    <w:rsid w:val="00F25AB7"/>
    <w:rsid w:val="00F50E69"/>
    <w:rsid w:val="00F80205"/>
    <w:rsid w:val="00FB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autoRedefine/>
    <w:qFormat/>
    <w:rsid w:val="00F50E69"/>
    <w:pPr>
      <w:keepNext/>
      <w:widowControl w:val="0"/>
      <w:numPr>
        <w:numId w:val="3"/>
      </w:numPr>
      <w:adjustRightInd w:val="0"/>
      <w:spacing w:after="120" w:line="360" w:lineRule="atLeast"/>
      <w:jc w:val="both"/>
      <w:textAlignment w:val="baseline"/>
      <w:outlineLvl w:val="3"/>
    </w:pPr>
    <w:rPr>
      <w:rFonts w:cs="Arial"/>
      <w:b/>
      <w:i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50E69"/>
    <w:rPr>
      <w:rFonts w:ascii="Times New Roman" w:eastAsia="Times New Roman" w:hAnsi="Times New Roman" w:cs="Arial"/>
      <w:b/>
      <w:i/>
      <w:sz w:val="24"/>
      <w:u w:val="single"/>
      <w:lang w:val="en-GB"/>
    </w:rPr>
  </w:style>
  <w:style w:type="paragraph" w:customStyle="1" w:styleId="Text4">
    <w:name w:val="Text 4"/>
    <w:basedOn w:val="Normal"/>
    <w:rsid w:val="00F80205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FootnoteReference">
    <w:name w:val="footnote reference"/>
    <w:basedOn w:val="DefaultParagraphFont"/>
    <w:semiHidden/>
    <w:rsid w:val="00F80205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F80205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F80205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F80205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80205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Header">
    <w:name w:val="header"/>
    <w:basedOn w:val="Normal"/>
    <w:link w:val="HeaderChar"/>
    <w:rsid w:val="00F802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802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F8020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802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F80205"/>
  </w:style>
  <w:style w:type="paragraph" w:styleId="BodyText">
    <w:name w:val="Body Text"/>
    <w:basedOn w:val="Normal"/>
    <w:link w:val="BodyTextChar"/>
    <w:rsid w:val="00F80205"/>
    <w:pPr>
      <w:jc w:val="both"/>
    </w:pPr>
    <w:rPr>
      <w:rFonts w:ascii="Arial" w:hAnsi="Arial" w:cs="Arial"/>
      <w:sz w:val="22"/>
      <w:lang w:val="tr-TR"/>
    </w:rPr>
  </w:style>
  <w:style w:type="character" w:customStyle="1" w:styleId="BodyTextChar">
    <w:name w:val="Body Text Char"/>
    <w:basedOn w:val="DefaultParagraphFont"/>
    <w:link w:val="BodyText"/>
    <w:rsid w:val="00F80205"/>
    <w:rPr>
      <w:rFonts w:ascii="Arial" w:eastAsia="Times New Roman" w:hAnsi="Arial" w:cs="Arial"/>
      <w:szCs w:val="24"/>
    </w:rPr>
  </w:style>
  <w:style w:type="paragraph" w:customStyle="1" w:styleId="ndeer">
    <w:name w:val="Öndeğer"/>
    <w:rsid w:val="00F80205"/>
    <w:rPr>
      <w:rFonts w:ascii="Times New Roman" w:eastAsia="Times New Roman" w:hAnsi="Times New Roman"/>
      <w:snapToGrid w:val="0"/>
      <w:sz w:val="24"/>
    </w:rPr>
  </w:style>
  <w:style w:type="paragraph" w:customStyle="1" w:styleId="ndeer0">
    <w:name w:val="ndeer"/>
    <w:basedOn w:val="Normal"/>
    <w:rsid w:val="00F80205"/>
    <w:pPr>
      <w:spacing w:before="100" w:beforeAutospacing="1" w:after="100" w:afterAutospacing="1"/>
    </w:pPr>
    <w:rPr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2010-12-20T15:25:00Z</dcterms:created>
  <dcterms:modified xsi:type="dcterms:W3CDTF">2010-12-22T21:40:00Z</dcterms:modified>
</cp:coreProperties>
</file>